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6548" w14:textId="77777777" w:rsidR="00977755" w:rsidRPr="00954F32" w:rsidRDefault="00977755" w:rsidP="00977755">
      <w:pPr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688900" wp14:editId="365C7C73">
            <wp:simplePos x="0" y="0"/>
            <wp:positionH relativeFrom="column">
              <wp:posOffset>2443480</wp:posOffset>
            </wp:positionH>
            <wp:positionV relativeFrom="paragraph">
              <wp:posOffset>-491490</wp:posOffset>
            </wp:positionV>
            <wp:extent cx="1438275" cy="7524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C2B8F" w14:textId="77777777" w:rsidR="00977755" w:rsidRPr="00954F32" w:rsidRDefault="00977755" w:rsidP="00977755">
      <w:pPr>
        <w:pStyle w:val="Corpsdetexte"/>
        <w:rPr>
          <w:rFonts w:ascii="Tahoma" w:hAnsi="Tahoma" w:cs="Tahoma"/>
          <w:b/>
          <w:sz w:val="28"/>
          <w:szCs w:val="28"/>
        </w:rPr>
      </w:pPr>
    </w:p>
    <w:p w14:paraId="783FF3D3" w14:textId="77777777" w:rsidR="00977755" w:rsidRDefault="00977755" w:rsidP="00977755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4879CEA0" w14:textId="77777777" w:rsidR="00977755" w:rsidRDefault="00977755" w:rsidP="00977755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03F8BC66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</w:pPr>
      <w:r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R</w:t>
      </w:r>
      <w:r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encontre des infirmières coordinatrices</w:t>
      </w:r>
    </w:p>
    <w:p w14:paraId="78605A96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</w:pPr>
      <w:proofErr w:type="gramStart"/>
      <w:r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du</w:t>
      </w:r>
      <w:proofErr w:type="gramEnd"/>
      <w:r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 xml:space="preserve"> Réseau Muco Ouest,</w:t>
      </w:r>
    </w:p>
    <w:p w14:paraId="23801BEA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6 mars 2025</w:t>
      </w:r>
    </w:p>
    <w:p w14:paraId="04BB9762" w14:textId="77777777" w:rsidR="00977755" w:rsidRPr="00FD5865" w:rsidRDefault="00977755" w:rsidP="00977755">
      <w:pPr>
        <w:pStyle w:val="Titre1"/>
        <w:jc w:val="center"/>
        <w:rPr>
          <w:rFonts w:ascii="Tahoma" w:hAnsi="Tahoma" w:cs="Tahoma"/>
          <w:b/>
          <w:bCs/>
          <w:i w:val="0"/>
          <w:iCs w:val="0"/>
          <w:color w:val="44546A" w:themeColor="text2"/>
          <w:sz w:val="20"/>
          <w:szCs w:val="20"/>
        </w:rPr>
      </w:pPr>
      <w:r w:rsidRPr="00FD5865">
        <w:rPr>
          <w:rFonts w:ascii="Tahoma" w:hAnsi="Tahoma" w:cs="Tahoma"/>
          <w:b/>
          <w:bCs/>
          <w:i w:val="0"/>
          <w:iCs w:val="0"/>
          <w:color w:val="44546A" w:themeColor="text2"/>
          <w:sz w:val="20"/>
          <w:szCs w:val="20"/>
        </w:rPr>
        <w:t xml:space="preserve">A l’hôtel Mercure CENTRE COLOMBIER </w:t>
      </w:r>
    </w:p>
    <w:p w14:paraId="2BAB46FF" w14:textId="77777777" w:rsidR="00977755" w:rsidRPr="00FD5865" w:rsidRDefault="00977755" w:rsidP="00977755">
      <w:pPr>
        <w:pStyle w:val="Titre1"/>
        <w:jc w:val="center"/>
        <w:rPr>
          <w:rFonts w:ascii="Tahoma" w:hAnsi="Tahoma" w:cs="Tahoma"/>
          <w:color w:val="44546A" w:themeColor="text2"/>
          <w:sz w:val="20"/>
          <w:szCs w:val="20"/>
        </w:rPr>
      </w:pPr>
      <w:r w:rsidRPr="00FD5865">
        <w:rPr>
          <w:rFonts w:ascii="Tahoma" w:hAnsi="Tahoma" w:cs="Tahoma"/>
          <w:color w:val="44546A" w:themeColor="text2"/>
          <w:sz w:val="20"/>
          <w:szCs w:val="20"/>
        </w:rPr>
        <w:t>1, rue Charles Maignan 35 000 Rennes Tél : 02 99 29 73 73</w:t>
      </w:r>
    </w:p>
    <w:p w14:paraId="64CF678C" w14:textId="5CC93BFE" w:rsidR="00977755" w:rsidRPr="00FD5865" w:rsidRDefault="00977755" w:rsidP="00977755">
      <w:pPr>
        <w:pStyle w:val="Titre1"/>
        <w:jc w:val="center"/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Animée par </w:t>
      </w:r>
      <w:r w:rsidR="00676D62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Daniel </w:t>
      </w:r>
      <w:proofErr w:type="spellStart"/>
      <w:r w:rsidR="00676D62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>Bataillou</w:t>
      </w:r>
      <w:proofErr w:type="spellEnd"/>
      <w:r w:rsidR="00676D62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 Agnès </w:t>
      </w:r>
      <w:r w:rsidR="006711C1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>07 74 67 29 05</w:t>
      </w:r>
    </w:p>
    <w:p w14:paraId="03C44792" w14:textId="77777777" w:rsidR="00977755" w:rsidRPr="00FD5865" w:rsidRDefault="00977755" w:rsidP="00977755">
      <w:pPr>
        <w:pStyle w:val="Titre1"/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 </w:t>
      </w:r>
    </w:p>
    <w:p w14:paraId="1BFA5A1F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bCs/>
          <w:color w:val="44546A" w:themeColor="text2"/>
          <w:sz w:val="8"/>
          <w:szCs w:val="8"/>
        </w:rPr>
      </w:pPr>
    </w:p>
    <w:p w14:paraId="6E6025EF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bCs/>
          <w:color w:val="44546A" w:themeColor="text2"/>
          <w:sz w:val="8"/>
          <w:szCs w:val="8"/>
        </w:rPr>
      </w:pPr>
    </w:p>
    <w:p w14:paraId="799C3762" w14:textId="45585646" w:rsidR="00977755" w:rsidRDefault="00977755" w:rsidP="00977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A5A5A5" w:themeColor="accent3"/>
          <w:sz w:val="32"/>
          <w:szCs w:val="32"/>
        </w:rPr>
      </w:pPr>
      <w:r w:rsidRPr="00FD5865">
        <w:rPr>
          <w:rFonts w:ascii="Tahoma" w:hAnsi="Tahoma" w:cs="Tahoma"/>
          <w:b/>
          <w:color w:val="44546A" w:themeColor="text2"/>
          <w:sz w:val="32"/>
          <w:szCs w:val="32"/>
        </w:rPr>
        <w:t>Ordre du jour</w:t>
      </w:r>
    </w:p>
    <w:p w14:paraId="64C03B91" w14:textId="77777777" w:rsidR="00367B60" w:rsidRPr="00FD5865" w:rsidRDefault="00367B60" w:rsidP="00977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44546A" w:themeColor="text2"/>
          <w:sz w:val="32"/>
          <w:szCs w:val="32"/>
        </w:rPr>
      </w:pPr>
    </w:p>
    <w:p w14:paraId="7905AAA7" w14:textId="77777777" w:rsidR="00977755" w:rsidRPr="00FD5865" w:rsidRDefault="00977755" w:rsidP="00977755">
      <w:pPr>
        <w:jc w:val="both"/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6970B2D7" w14:textId="77777777" w:rsidR="00977755" w:rsidRDefault="00977755" w:rsidP="00977755">
      <w:pPr>
        <w:jc w:val="both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9h00 : </w:t>
      </w:r>
      <w:r w:rsidRPr="0056575D">
        <w:rPr>
          <w:rFonts w:ascii="Tahoma" w:hAnsi="Tahoma" w:cs="Tahoma"/>
          <w:color w:val="44546A" w:themeColor="text2"/>
          <w:sz w:val="28"/>
          <w:szCs w:val="28"/>
        </w:rPr>
        <w:t>Accueil</w:t>
      </w:r>
    </w:p>
    <w:p w14:paraId="2389CAC8" w14:textId="77777777" w:rsidR="00977755" w:rsidRDefault="00977755" w:rsidP="00977755">
      <w:pPr>
        <w:jc w:val="both"/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78352AFA" w14:textId="77777777" w:rsidR="00977755" w:rsidRDefault="00977755" w:rsidP="00977755">
      <w:pPr>
        <w:jc w:val="both"/>
        <w:rPr>
          <w:rFonts w:ascii="Tahoma" w:hAnsi="Tahoma" w:cs="Tahoma"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9h30-10h30 : Atelier Outil « Les besoins »</w:t>
      </w:r>
    </w:p>
    <w:p w14:paraId="2ABEAE3C" w14:textId="77777777" w:rsidR="00977755" w:rsidRPr="00F97673" w:rsidRDefault="00977755" w:rsidP="00977755">
      <w:pPr>
        <w:jc w:val="both"/>
        <w:rPr>
          <w:rFonts w:ascii="Tahoma" w:hAnsi="Tahoma" w:cs="Tahoma"/>
          <w:bCs/>
          <w:color w:val="A5A5A5" w:themeColor="accent3"/>
          <w:sz w:val="28"/>
          <w:szCs w:val="28"/>
        </w:rPr>
      </w:pPr>
    </w:p>
    <w:p w14:paraId="702EFF8C" w14:textId="77777777" w:rsidR="00977755" w:rsidRDefault="00977755" w:rsidP="00977755">
      <w:pPr>
        <w:rPr>
          <w:rFonts w:ascii="Tahoma" w:hAnsi="Tahoma" w:cs="Tahoma"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Cs/>
          <w:color w:val="44546A" w:themeColor="text2"/>
          <w:sz w:val="28"/>
          <w:szCs w:val="28"/>
        </w:rPr>
        <w:t>Pause</w:t>
      </w:r>
    </w:p>
    <w:p w14:paraId="560E9033" w14:textId="77777777" w:rsidR="00977755" w:rsidRPr="00FD5865" w:rsidRDefault="00977755" w:rsidP="00977755">
      <w:pPr>
        <w:rPr>
          <w:rFonts w:ascii="Tahoma" w:hAnsi="Tahoma" w:cs="Tahoma"/>
          <w:bCs/>
          <w:color w:val="44546A" w:themeColor="text2"/>
          <w:sz w:val="28"/>
          <w:szCs w:val="28"/>
        </w:rPr>
      </w:pPr>
    </w:p>
    <w:p w14:paraId="07BED590" w14:textId="77777777" w:rsidR="00977755" w:rsidRDefault="00977755" w:rsidP="00977755">
      <w:pPr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color w:val="44546A" w:themeColor="text2"/>
          <w:sz w:val="28"/>
          <w:szCs w:val="28"/>
        </w:rPr>
        <w:t>10h45-13h00 : Atelier « les sensations »</w:t>
      </w:r>
    </w:p>
    <w:p w14:paraId="3F13B168" w14:textId="77777777" w:rsidR="00977755" w:rsidRPr="008857A9" w:rsidRDefault="00977755" w:rsidP="00977755">
      <w:pPr>
        <w:rPr>
          <w:rFonts w:ascii="Tahoma" w:hAnsi="Tahoma" w:cs="Tahoma"/>
          <w:color w:val="A5A5A5" w:themeColor="accent3"/>
          <w:sz w:val="28"/>
          <w:szCs w:val="28"/>
        </w:rPr>
      </w:pPr>
    </w:p>
    <w:p w14:paraId="7189B02E" w14:textId="77777777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</w:p>
    <w:p w14:paraId="4A38C6E7" w14:textId="77777777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color w:val="44546A" w:themeColor="text2"/>
          <w:sz w:val="28"/>
          <w:szCs w:val="28"/>
        </w:rPr>
        <w:t>13h : Déjeuner</w:t>
      </w:r>
    </w:p>
    <w:p w14:paraId="7F335EDC" w14:textId="77777777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</w:p>
    <w:p w14:paraId="70CB210B" w14:textId="153EFF26" w:rsidR="00977755" w:rsidRPr="006D43F3" w:rsidRDefault="00977755" w:rsidP="00977755">
      <w:pPr>
        <w:rPr>
          <w:rFonts w:ascii="Tahoma" w:hAnsi="Tahoma" w:cs="Tahoma"/>
          <w:bCs/>
          <w:color w:val="A5A5A5" w:themeColor="accent3"/>
          <w:sz w:val="28"/>
          <w:szCs w:val="28"/>
        </w:rPr>
      </w:pPr>
      <w:r w:rsidRPr="00266D9D">
        <w:rPr>
          <w:rFonts w:ascii="Tahoma" w:hAnsi="Tahoma" w:cs="Tahoma"/>
          <w:b/>
          <w:bCs/>
          <w:color w:val="44546A" w:themeColor="text2"/>
          <w:sz w:val="28"/>
          <w:szCs w:val="28"/>
        </w:rPr>
        <w:t>14h</w:t>
      </w:r>
      <w:r w:rsidR="00E66D5C">
        <w:rPr>
          <w:rFonts w:ascii="Tahoma" w:hAnsi="Tahoma" w:cs="Tahoma"/>
          <w:b/>
          <w:bCs/>
          <w:color w:val="44546A" w:themeColor="text2"/>
          <w:sz w:val="28"/>
          <w:szCs w:val="28"/>
        </w:rPr>
        <w:t>00</w:t>
      </w:r>
      <w:r w:rsidRPr="00266D9D">
        <w:rPr>
          <w:rFonts w:ascii="Tahoma" w:hAnsi="Tahoma" w:cs="Tahoma"/>
          <w:b/>
          <w:bCs/>
          <w:color w:val="44546A" w:themeColor="text2"/>
          <w:sz w:val="28"/>
          <w:szCs w:val="28"/>
        </w:rPr>
        <w:t>-1</w:t>
      </w:r>
      <w:r w:rsidR="00E66D5C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6h00 : Retour sur la journée de Vertex du </w:t>
      </w:r>
      <w:r w:rsidR="009B4CE4">
        <w:rPr>
          <w:rFonts w:ascii="Tahoma" w:hAnsi="Tahoma" w:cs="Tahoma"/>
          <w:b/>
          <w:bCs/>
          <w:color w:val="44546A" w:themeColor="text2"/>
          <w:sz w:val="28"/>
          <w:szCs w:val="28"/>
        </w:rPr>
        <w:t>12/12/2024</w:t>
      </w:r>
    </w:p>
    <w:p w14:paraId="3BBF9E67" w14:textId="3C2866F9" w:rsidR="00977755" w:rsidRDefault="00977755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75032F01" w14:textId="39CA2F9A" w:rsidR="004879A0" w:rsidRDefault="004879A0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Echange sur les différents ateliers</w:t>
      </w:r>
    </w:p>
    <w:p w14:paraId="1C90EA9C" w14:textId="75B0AC71" w:rsidR="004D2846" w:rsidRDefault="004D2846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15D458AC" w14:textId="75C76E31" w:rsidR="004D2846" w:rsidRPr="004D2846" w:rsidRDefault="004D2846" w:rsidP="00977755">
      <w:pPr>
        <w:rPr>
          <w:rFonts w:ascii="Tahoma" w:hAnsi="Tahoma" w:cs="Tahoma"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Cs/>
          <w:color w:val="44546A" w:themeColor="text2"/>
          <w:sz w:val="28"/>
          <w:szCs w:val="28"/>
        </w:rPr>
        <w:t>Pause</w:t>
      </w:r>
    </w:p>
    <w:p w14:paraId="60D2E615" w14:textId="77777777" w:rsidR="00220574" w:rsidRDefault="00220574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4AAADF06" w14:textId="47FC6C0E" w:rsidR="00220574" w:rsidRDefault="00220574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Suivi des patients sous </w:t>
      </w:r>
      <w:r w:rsidR="004D2846">
        <w:rPr>
          <w:rFonts w:ascii="Tahoma" w:hAnsi="Tahoma" w:cs="Tahoma"/>
          <w:b/>
          <w:bCs/>
          <w:color w:val="44546A" w:themeColor="text2"/>
          <w:sz w:val="28"/>
          <w:szCs w:val="28"/>
        </w:rPr>
        <w:t>modulateur</w:t>
      </w: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 :</w:t>
      </w:r>
    </w:p>
    <w:p w14:paraId="20AED01F" w14:textId="77777777" w:rsidR="00220574" w:rsidRDefault="00220574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2D108F61" w14:textId="77777777" w:rsidR="00220574" w:rsidRDefault="00220574" w:rsidP="00220574">
      <w:pPr>
        <w:pStyle w:val="Paragraphedeliste"/>
        <w:numPr>
          <w:ilvl w:val="0"/>
          <w:numId w:val="1"/>
        </w:num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 w:rsidRPr="00220574">
        <w:rPr>
          <w:rFonts w:ascii="Tahoma" w:hAnsi="Tahoma" w:cs="Tahoma"/>
          <w:b/>
          <w:bCs/>
          <w:color w:val="44546A" w:themeColor="text2"/>
          <w:sz w:val="28"/>
          <w:szCs w:val="28"/>
        </w:rPr>
        <w:t>Qu’est ce qui a changé dans mon CRCM</w:t>
      </w: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 ?</w:t>
      </w:r>
    </w:p>
    <w:p w14:paraId="47CB488F" w14:textId="302BE647" w:rsidR="00220574" w:rsidRPr="00220574" w:rsidRDefault="00220574" w:rsidP="00220574">
      <w:pPr>
        <w:pStyle w:val="Paragraphedeliste"/>
        <w:numPr>
          <w:ilvl w:val="0"/>
          <w:numId w:val="1"/>
        </w:num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Qu’est qui a changé dans ma prise en charge infirmière ? </w:t>
      </w:r>
      <w:r w:rsidRPr="00220574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 </w:t>
      </w:r>
    </w:p>
    <w:p w14:paraId="6A747803" w14:textId="77777777" w:rsidR="0084487E" w:rsidRDefault="0084487E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3AB71C98" w14:textId="1DD0D920" w:rsidR="00CC4725" w:rsidRDefault="00CC4725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1C8741CC" w14:textId="77777777" w:rsidR="00142D30" w:rsidRDefault="00977755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16h</w:t>
      </w:r>
      <w:r w:rsidR="00EC2B39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00-16h30 : Choix </w:t>
      </w:r>
      <w:r w:rsidR="00142D30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formation </w:t>
      </w:r>
    </w:p>
    <w:p w14:paraId="29E31CA7" w14:textId="77777777" w:rsidR="00142D30" w:rsidRDefault="00142D30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3AA6A083" w14:textId="38482254" w:rsidR="00977755" w:rsidRDefault="00142D30" w:rsidP="00977755">
      <w:pPr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16h30 :</w:t>
      </w:r>
      <w:r w:rsidR="00977755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 </w:t>
      </w:r>
      <w:r w:rsidR="00977755" w:rsidRPr="005C4F12">
        <w:rPr>
          <w:rFonts w:ascii="Tahoma" w:hAnsi="Tahoma" w:cs="Tahoma"/>
          <w:color w:val="44546A" w:themeColor="text2"/>
          <w:sz w:val="28"/>
          <w:szCs w:val="28"/>
        </w:rPr>
        <w:t>Fin de la rencontre</w:t>
      </w:r>
    </w:p>
    <w:p w14:paraId="6F4831C2" w14:textId="77777777" w:rsidR="00B92240" w:rsidRDefault="00B92240"/>
    <w:sectPr w:rsidR="00B9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035C"/>
    <w:multiLevelType w:val="hybridMultilevel"/>
    <w:tmpl w:val="64F44170"/>
    <w:lvl w:ilvl="0" w:tplc="D37AABE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080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55"/>
    <w:rsid w:val="00142D30"/>
    <w:rsid w:val="00220574"/>
    <w:rsid w:val="002F5917"/>
    <w:rsid w:val="00367B60"/>
    <w:rsid w:val="004879A0"/>
    <w:rsid w:val="004D2846"/>
    <w:rsid w:val="005E0ADC"/>
    <w:rsid w:val="005F109D"/>
    <w:rsid w:val="006711C1"/>
    <w:rsid w:val="00676D62"/>
    <w:rsid w:val="0084487E"/>
    <w:rsid w:val="0089415F"/>
    <w:rsid w:val="00977755"/>
    <w:rsid w:val="009B4CE4"/>
    <w:rsid w:val="00B92240"/>
    <w:rsid w:val="00CA490D"/>
    <w:rsid w:val="00CC4725"/>
    <w:rsid w:val="00E66D5C"/>
    <w:rsid w:val="00E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2D68"/>
  <w15:chartTrackingRefBased/>
  <w15:docId w15:val="{3E3361AF-A5E9-46D9-9ECE-A7186A8F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7755"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7755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977755"/>
    <w:rPr>
      <w:sz w:val="36"/>
    </w:rPr>
  </w:style>
  <w:style w:type="character" w:customStyle="1" w:styleId="CorpsdetexteCar">
    <w:name w:val="Corps de texte Car"/>
    <w:basedOn w:val="Policepardfaut"/>
    <w:link w:val="Corpsdetexte"/>
    <w:rsid w:val="00977755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2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L'Hôtellier</dc:creator>
  <cp:keywords/>
  <dc:description/>
  <cp:lastModifiedBy>Julie L'Hôtellier</cp:lastModifiedBy>
  <cp:revision>3</cp:revision>
  <dcterms:created xsi:type="dcterms:W3CDTF">2025-06-17T11:43:00Z</dcterms:created>
  <dcterms:modified xsi:type="dcterms:W3CDTF">2025-06-17T12:15:00Z</dcterms:modified>
</cp:coreProperties>
</file>